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DD" w:rsidRPr="00FB56A4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ПРИЛОЖЕНИЕ</w:t>
      </w:r>
    </w:p>
    <w:p w:rsidR="008420DD" w:rsidRPr="00FB56A4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8420DD" w:rsidRPr="00FB56A4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УТВЕРЖДЕНО</w:t>
      </w:r>
    </w:p>
    <w:p w:rsidR="00C761C4" w:rsidRDefault="00C761C4" w:rsidP="00C761C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420DD" w:rsidRPr="00FB56A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1C4" w:rsidRDefault="00C761C4" w:rsidP="00C761C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Дружненского </w:t>
      </w:r>
      <w:r w:rsidR="008420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420DD" w:rsidRPr="00FB56A4" w:rsidRDefault="00C761C4" w:rsidP="00C761C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Белореченского района</w:t>
      </w:r>
      <w:r w:rsidR="00842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420DD" w:rsidRPr="00922AFB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 xml:space="preserve">от </w:t>
      </w:r>
      <w:r w:rsidR="0030254D">
        <w:rPr>
          <w:rFonts w:ascii="Times New Roman" w:hAnsi="Times New Roman" w:cs="Times New Roman"/>
          <w:sz w:val="28"/>
          <w:szCs w:val="28"/>
        </w:rPr>
        <w:t>29.06.2016</w:t>
      </w:r>
      <w:r w:rsidR="00D475F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56A4">
        <w:rPr>
          <w:rFonts w:ascii="Times New Roman" w:hAnsi="Times New Roman" w:cs="Times New Roman"/>
          <w:sz w:val="28"/>
          <w:szCs w:val="28"/>
        </w:rPr>
        <w:t xml:space="preserve"> № </w:t>
      </w:r>
      <w:r w:rsidR="0030254D">
        <w:rPr>
          <w:rFonts w:ascii="Times New Roman" w:hAnsi="Times New Roman" w:cs="Times New Roman"/>
          <w:sz w:val="28"/>
          <w:szCs w:val="28"/>
        </w:rPr>
        <w:t>98</w:t>
      </w:r>
    </w:p>
    <w:p w:rsidR="008420DD" w:rsidRPr="00922AFB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254D" w:rsidRDefault="0030254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8420DD" w:rsidRPr="009520DC" w:rsidRDefault="008420D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ПОЛОЖЕНИЕ</w:t>
      </w:r>
    </w:p>
    <w:p w:rsidR="008420DD" w:rsidRPr="009520DC" w:rsidRDefault="008420D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о порядке принятия лицами, замещающими должности </w:t>
      </w:r>
    </w:p>
    <w:p w:rsidR="008420DD" w:rsidRPr="009520DC" w:rsidRDefault="008420D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муниципальной службы администрации </w:t>
      </w:r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8420DD" w:rsidRPr="009520DC" w:rsidRDefault="008420DD" w:rsidP="00FB5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520DC" w:rsidRDefault="008420DD" w:rsidP="00FB56A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1. Настоящим Положением устанавливается порядок принятия с разрешения главы </w:t>
      </w:r>
      <w:r w:rsidR="00C761C4">
        <w:rPr>
          <w:rFonts w:ascii="Times New Roman" w:hAnsi="Times New Roman" w:cs="Times New Roman"/>
          <w:b w:val="0"/>
          <w:sz w:val="28"/>
          <w:szCs w:val="28"/>
        </w:rPr>
        <w:t>Дружненского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Белореченск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либо его представителя, на которого правовым актом </w:t>
      </w:r>
      <w:r w:rsidR="00C761C4">
        <w:rPr>
          <w:rFonts w:ascii="Times New Roman" w:hAnsi="Times New Roman" w:cs="Times New Roman"/>
          <w:b w:val="0"/>
          <w:sz w:val="28"/>
          <w:szCs w:val="28"/>
        </w:rPr>
        <w:t>администрации Дружненского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Б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возложено осуществление полномочий (отдельных полномочий) представителя нанимателя (далее </w:t>
      </w:r>
      <w:r w:rsidR="0030254D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его представитель), лицами, замещающими должности мун</w:t>
      </w:r>
      <w:r w:rsidR="00C761C4">
        <w:rPr>
          <w:rFonts w:ascii="Times New Roman" w:hAnsi="Times New Roman" w:cs="Times New Roman"/>
          <w:b w:val="0"/>
          <w:sz w:val="28"/>
          <w:szCs w:val="28"/>
        </w:rPr>
        <w:t>иципальной службы администрации Дружненского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Белореченск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 (далее </w:t>
      </w:r>
      <w:r w:rsidR="0030254D"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звания, награды), если в их должностные обязанности входит взаимодействие с указанными организациями и объединениями.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9520DC">
        <w:rPr>
          <w:rFonts w:ascii="Times New Roman" w:hAnsi="Times New Roman" w:cs="Times New Roman"/>
          <w:sz w:val="28"/>
          <w:szCs w:val="28"/>
        </w:rPr>
        <w:t xml:space="preserve">2. Разрешение главы </w:t>
      </w:r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представителя обязаны получить муниципальные служащие, замещающие должности муниципальной службы в администрации </w:t>
      </w:r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r w:rsidRPr="009D70FF">
        <w:rPr>
          <w:rFonts w:ascii="Times New Roman" w:hAnsi="Times New Roman" w:cs="Times New Roman"/>
          <w:sz w:val="28"/>
          <w:szCs w:val="28"/>
        </w:rPr>
        <w:t>руководители структурных подразделе</w:t>
      </w:r>
      <w:r w:rsidR="00C761C4">
        <w:rPr>
          <w:rFonts w:ascii="Times New Roman" w:hAnsi="Times New Roman" w:cs="Times New Roman"/>
          <w:sz w:val="28"/>
          <w:szCs w:val="28"/>
        </w:rPr>
        <w:t>ний администрации Дружненского</w:t>
      </w:r>
      <w:r w:rsidRPr="009D70F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являющиеся юридическими лицами.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"/>
      <w:bookmarkEnd w:id="2"/>
      <w:r w:rsidRPr="009520DC">
        <w:rPr>
          <w:rFonts w:ascii="Times New Roman" w:hAnsi="Times New Roman" w:cs="Times New Roman"/>
          <w:sz w:val="28"/>
          <w:szCs w:val="28"/>
        </w:rPr>
        <w:t xml:space="preserve">3. Должностное лицо из числа лиц, указанных в </w:t>
      </w:r>
      <w:hyperlink w:anchor="P49" w:history="1">
        <w:r w:rsidRPr="009520D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</w:t>
      </w:r>
      <w:r w:rsidR="0030254D">
        <w:rPr>
          <w:rFonts w:ascii="Times New Roman" w:hAnsi="Times New Roman" w:cs="Times New Roman"/>
          <w:sz w:val="28"/>
          <w:szCs w:val="28"/>
        </w:rPr>
        <w:t>–</w:t>
      </w:r>
      <w:r w:rsidRPr="009520DC">
        <w:rPr>
          <w:rFonts w:ascii="Times New Roman" w:hAnsi="Times New Roman" w:cs="Times New Roman"/>
          <w:sz w:val="28"/>
          <w:szCs w:val="28"/>
        </w:rPr>
        <w:t xml:space="preserve"> должностное лицо),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520DC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0254D">
        <w:rPr>
          <w:rFonts w:ascii="Times New Roman" w:hAnsi="Times New Roman" w:cs="Times New Roman"/>
          <w:sz w:val="28"/>
          <w:szCs w:val="28"/>
        </w:rPr>
        <w:t>–</w:t>
      </w:r>
      <w:r w:rsidRPr="009520DC">
        <w:rPr>
          <w:rFonts w:ascii="Times New Roman" w:hAnsi="Times New Roman" w:cs="Times New Roman"/>
          <w:sz w:val="28"/>
          <w:szCs w:val="28"/>
        </w:rPr>
        <w:t xml:space="preserve"> отдел) </w:t>
      </w:r>
      <w:hyperlink w:anchor="P91" w:history="1">
        <w:r w:rsidRPr="009520DC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</w:t>
      </w:r>
      <w:r w:rsidR="0030254D">
        <w:rPr>
          <w:rFonts w:ascii="Times New Roman" w:hAnsi="Times New Roman" w:cs="Times New Roman"/>
          <w:sz w:val="28"/>
          <w:szCs w:val="28"/>
        </w:rPr>
        <w:t>–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r w:rsidRPr="009520DC">
        <w:rPr>
          <w:rFonts w:ascii="Times New Roman" w:hAnsi="Times New Roman" w:cs="Times New Roman"/>
          <w:sz w:val="28"/>
          <w:szCs w:val="28"/>
        </w:rPr>
        <w:lastRenderedPageBreak/>
        <w:t>ходатайство), составленное по форме согласно приложению №1 к настоящему Положению.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1"/>
      <w:bookmarkEnd w:id="3"/>
      <w:r w:rsidRPr="009520DC">
        <w:rPr>
          <w:rFonts w:ascii="Times New Roman" w:hAnsi="Times New Roman" w:cs="Times New Roman"/>
          <w:sz w:val="28"/>
          <w:szCs w:val="28"/>
        </w:rPr>
        <w:t xml:space="preserve">4. Должностное лицо, отказавшееся от звания, награды, в течение трех рабочих дней представляет в отдел </w:t>
      </w:r>
      <w:hyperlink w:anchor="P155" w:history="1">
        <w:r w:rsidRPr="009520DC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</w:t>
      </w:r>
      <w:r w:rsidR="0030254D">
        <w:rPr>
          <w:rFonts w:ascii="Times New Roman" w:hAnsi="Times New Roman" w:cs="Times New Roman"/>
          <w:sz w:val="28"/>
          <w:szCs w:val="28"/>
        </w:rPr>
        <w:t xml:space="preserve">– </w:t>
      </w:r>
      <w:r w:rsidRPr="009520DC">
        <w:rPr>
          <w:rFonts w:ascii="Times New Roman" w:hAnsi="Times New Roman" w:cs="Times New Roman"/>
          <w:sz w:val="28"/>
          <w:szCs w:val="28"/>
        </w:rPr>
        <w:t>уведомление), составленное по форме согласно приложению №</w:t>
      </w:r>
      <w:r w:rsidR="00C761C4">
        <w:rPr>
          <w:rFonts w:ascii="Times New Roman" w:hAnsi="Times New Roman" w:cs="Times New Roman"/>
          <w:sz w:val="28"/>
          <w:szCs w:val="28"/>
        </w:rPr>
        <w:t xml:space="preserve"> </w:t>
      </w:r>
      <w:r w:rsidRPr="009520DC">
        <w:rPr>
          <w:rFonts w:ascii="Times New Roman" w:hAnsi="Times New Roman" w:cs="Times New Roman"/>
          <w:sz w:val="28"/>
          <w:szCs w:val="28"/>
        </w:rPr>
        <w:t>2 к настоящему Положению.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5. Отдел в течение пяти рабочих дней регистрирует поступившее ходатайство (уведомление) и представляет его главе </w:t>
      </w:r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520DC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представителю для рассмотрения.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 w:rsidRPr="009520DC">
        <w:rPr>
          <w:rFonts w:ascii="Times New Roman" w:hAnsi="Times New Roman" w:cs="Times New Roman"/>
          <w:sz w:val="28"/>
          <w:szCs w:val="28"/>
        </w:rPr>
        <w:t xml:space="preserve">6. Должностное лицо, получившее звание, награду до принятия главой </w:t>
      </w:r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решения по результатам рассмотрения ходатайства, передает оригиналы документов к званию, нагр</w:t>
      </w:r>
      <w:r w:rsidR="00C761C4">
        <w:rPr>
          <w:rFonts w:ascii="Times New Roman" w:hAnsi="Times New Roman" w:cs="Times New Roman"/>
          <w:sz w:val="28"/>
          <w:szCs w:val="28"/>
        </w:rPr>
        <w:t xml:space="preserve">аду и оригиналы документов </w:t>
      </w:r>
      <w:r w:rsidR="00B80EEB">
        <w:rPr>
          <w:rFonts w:ascii="Times New Roman" w:hAnsi="Times New Roman" w:cs="Times New Roman"/>
          <w:sz w:val="28"/>
          <w:szCs w:val="28"/>
        </w:rPr>
        <w:t>к ней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на ответственное хранение в отдел в течение трех рабочих дней со дня их получения по акту приема-передачи.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7. В случае если во время служебной командировки должностное лицо получило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8. В случае</w:t>
      </w:r>
      <w:r w:rsidR="00C761C4">
        <w:rPr>
          <w:rFonts w:ascii="Times New Roman" w:hAnsi="Times New Roman" w:cs="Times New Roman"/>
          <w:sz w:val="28"/>
          <w:szCs w:val="28"/>
        </w:rPr>
        <w:t>,</w:t>
      </w:r>
      <w:r w:rsidRPr="009520DC">
        <w:rPr>
          <w:rFonts w:ascii="Times New Roman" w:hAnsi="Times New Roman" w:cs="Times New Roman"/>
          <w:sz w:val="28"/>
          <w:szCs w:val="28"/>
        </w:rPr>
        <w:t xml:space="preserve"> если должностное лицо по не 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hyperlink w:anchor="P50" w:history="1">
        <w:r w:rsidRPr="009520DC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 w:history="1">
        <w:r w:rsidRPr="009520D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" w:history="1">
        <w:r w:rsidRPr="009520DC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9. Обеспечение рассмотрения главой </w:t>
      </w:r>
      <w:r w:rsidR="00B80EEB"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ходатайств, информирование должностного лица, представившего ходатайство, о решении, принятом главой </w:t>
      </w:r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по результатам его рассмотрения, а также учет уведомлений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9520DC">
        <w:rPr>
          <w:rFonts w:ascii="Times New Roman" w:hAnsi="Times New Roman" w:cs="Times New Roman"/>
          <w:sz w:val="28"/>
          <w:szCs w:val="28"/>
        </w:rPr>
        <w:t>отделом.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10. В случае удовлетворения главой </w:t>
      </w:r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ходатайства должностного лица, отдел в течение десяти рабочих дней со дня принятия главой </w:t>
      </w:r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</w:t>
      </w:r>
      <w:r w:rsidRPr="009520DC">
        <w:rPr>
          <w:rFonts w:ascii="Times New Roman" w:hAnsi="Times New Roman" w:cs="Times New Roman"/>
          <w:sz w:val="28"/>
          <w:szCs w:val="28"/>
        </w:rPr>
        <w:t>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соответствующего решения передает такому должностному лицу оригиналы документов к званию, награду и оригиналы документов к ней.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11. В случае отказа главы </w:t>
      </w:r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представителя в удовлетворении ходатайства должностного лица, отдел в течение десяти рабочих дней со дня принятия </w:t>
      </w:r>
      <w:r w:rsidRPr="009520DC">
        <w:rPr>
          <w:rFonts w:ascii="Times New Roman" w:hAnsi="Times New Roman" w:cs="Times New Roman"/>
          <w:sz w:val="28"/>
          <w:szCs w:val="28"/>
        </w:rPr>
        <w:lastRenderedPageBreak/>
        <w:t xml:space="preserve">главой </w:t>
      </w:r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поселений </w:t>
      </w:r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0EEB">
        <w:rPr>
          <w:rFonts w:ascii="Times New Roman" w:hAnsi="Times New Roman" w:cs="Times New Roman"/>
          <w:sz w:val="28"/>
          <w:szCs w:val="28"/>
        </w:rPr>
        <w:t>,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соответствующего решения</w:t>
      </w:r>
      <w:r w:rsidR="00B80EEB">
        <w:rPr>
          <w:rFonts w:ascii="Times New Roman" w:hAnsi="Times New Roman" w:cs="Times New Roman"/>
          <w:sz w:val="28"/>
          <w:szCs w:val="28"/>
        </w:rPr>
        <w:t>,</w:t>
      </w:r>
      <w:r w:rsidRPr="009520DC">
        <w:rPr>
          <w:rFonts w:ascii="Times New Roman" w:hAnsi="Times New Roman" w:cs="Times New Roman"/>
          <w:sz w:val="28"/>
          <w:szCs w:val="28"/>
        </w:rPr>
        <w:t xml:space="preserve"> сообщает такому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8420DD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254D" w:rsidRPr="009520DC" w:rsidRDefault="003025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Default="008420DD" w:rsidP="00CE34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520DC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B80E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420DD" w:rsidRDefault="00B80EEB" w:rsidP="00CE346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Дружненского сельского поселения</w:t>
      </w:r>
      <w:r w:rsidR="008420DD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</w:p>
    <w:p w:rsidR="008420DD" w:rsidRPr="00922AFB" w:rsidRDefault="008420DD" w:rsidP="006506F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</w:t>
      </w:r>
      <w:r w:rsidR="00302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80EEB">
        <w:rPr>
          <w:rFonts w:ascii="Times New Roman" w:hAnsi="Times New Roman" w:cs="Times New Roman"/>
          <w:sz w:val="28"/>
          <w:szCs w:val="28"/>
        </w:rPr>
        <w:t xml:space="preserve">                        Л.В.Кнышова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420DD" w:rsidRPr="00922AFB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22AFB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420DD" w:rsidSect="009520D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E70" w:rsidRDefault="00BE0E70" w:rsidP="009520DC">
      <w:pPr>
        <w:spacing w:after="0" w:line="240" w:lineRule="auto"/>
      </w:pPr>
      <w:r>
        <w:separator/>
      </w:r>
    </w:p>
  </w:endnote>
  <w:endnote w:type="continuationSeparator" w:id="1">
    <w:p w:rsidR="00BE0E70" w:rsidRDefault="00BE0E70" w:rsidP="0095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E70" w:rsidRDefault="00BE0E70" w:rsidP="009520DC">
      <w:pPr>
        <w:spacing w:after="0" w:line="240" w:lineRule="auto"/>
      </w:pPr>
      <w:r>
        <w:separator/>
      </w:r>
    </w:p>
  </w:footnote>
  <w:footnote w:type="continuationSeparator" w:id="1">
    <w:p w:rsidR="00BE0E70" w:rsidRDefault="00BE0E70" w:rsidP="0095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0DD" w:rsidRDefault="000F5F59">
    <w:pPr>
      <w:pStyle w:val="a3"/>
      <w:jc w:val="center"/>
    </w:pPr>
    <w:fldSimple w:instr="PAGE   \* MERGEFORMAT">
      <w:r w:rsidR="00D475F9">
        <w:rPr>
          <w:noProof/>
        </w:rPr>
        <w:t>3</w:t>
      </w:r>
    </w:fldSimple>
  </w:p>
  <w:p w:rsidR="008420DD" w:rsidRDefault="008420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011930"/>
    <w:rsid w:val="000F5F59"/>
    <w:rsid w:val="00102593"/>
    <w:rsid w:val="002327BA"/>
    <w:rsid w:val="00242D44"/>
    <w:rsid w:val="002E568E"/>
    <w:rsid w:val="0030254D"/>
    <w:rsid w:val="00326E48"/>
    <w:rsid w:val="00375368"/>
    <w:rsid w:val="003B217D"/>
    <w:rsid w:val="00401BAF"/>
    <w:rsid w:val="004C6E4A"/>
    <w:rsid w:val="005A500B"/>
    <w:rsid w:val="00614D13"/>
    <w:rsid w:val="006506F9"/>
    <w:rsid w:val="00683E87"/>
    <w:rsid w:val="00687324"/>
    <w:rsid w:val="007522BE"/>
    <w:rsid w:val="007D1B47"/>
    <w:rsid w:val="008420DD"/>
    <w:rsid w:val="009130BA"/>
    <w:rsid w:val="00922AFB"/>
    <w:rsid w:val="009520DC"/>
    <w:rsid w:val="009D70FF"/>
    <w:rsid w:val="00A0780D"/>
    <w:rsid w:val="00B31F98"/>
    <w:rsid w:val="00B32155"/>
    <w:rsid w:val="00B80EEB"/>
    <w:rsid w:val="00B86C7E"/>
    <w:rsid w:val="00BE0E70"/>
    <w:rsid w:val="00C73226"/>
    <w:rsid w:val="00C761C4"/>
    <w:rsid w:val="00CE3464"/>
    <w:rsid w:val="00D475F9"/>
    <w:rsid w:val="00D551ED"/>
    <w:rsid w:val="00DB6F8C"/>
    <w:rsid w:val="00E12A21"/>
    <w:rsid w:val="00ED69AB"/>
    <w:rsid w:val="00F32B56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95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520DC"/>
    <w:rPr>
      <w:rFonts w:cs="Times New Roman"/>
    </w:rPr>
  </w:style>
  <w:style w:type="paragraph" w:styleId="a5">
    <w:name w:val="footer"/>
    <w:basedOn w:val="a"/>
    <w:link w:val="a6"/>
    <w:uiPriority w:val="99"/>
    <w:rsid w:val="0095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520D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D70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14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25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15</cp:revision>
  <cp:lastPrinted>2016-07-04T08:50:00Z</cp:lastPrinted>
  <dcterms:created xsi:type="dcterms:W3CDTF">2016-06-09T11:27:00Z</dcterms:created>
  <dcterms:modified xsi:type="dcterms:W3CDTF">2016-07-04T08:50:00Z</dcterms:modified>
</cp:coreProperties>
</file>